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F27" w:rsidRDefault="00F20D43">
      <w:pPr>
        <w:rPr>
          <w:rFonts w:hint="eastAsia"/>
        </w:rPr>
      </w:pPr>
      <w:r>
        <w:rPr>
          <w:rFonts w:hint="eastAsia"/>
        </w:rPr>
        <w:t>福州某大學徵求師資公告，益者請洽晏大俠。</w:t>
      </w:r>
    </w:p>
    <w:p w:rsidR="00F20D43" w:rsidRDefault="00F20D43">
      <w:pPr>
        <w:rPr>
          <w:rFonts w:hint="eastAsia"/>
        </w:rPr>
      </w:pPr>
      <w:bookmarkStart w:id="0" w:name="_GoBack"/>
      <w:bookmarkEnd w:id="0"/>
    </w:p>
    <w:p w:rsidR="00F20D43" w:rsidRDefault="00F20D43">
      <w:pPr>
        <w:rPr>
          <w:rFonts w:hint="eastAsia"/>
        </w:rPr>
      </w:pPr>
    </w:p>
    <w:p w:rsidR="00F20D43" w:rsidRPr="00F20D43" w:rsidRDefault="00F20D43" w:rsidP="00F20D43">
      <w:r w:rsidRPr="00F20D43">
        <w:rPr>
          <w:rFonts w:hint="eastAsia"/>
          <w:b/>
          <w:bCs/>
        </w:rPr>
        <w:t>招聘專業</w:t>
      </w:r>
    </w:p>
    <w:tbl>
      <w:tblPr>
        <w:tblW w:w="87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68"/>
        <w:gridCol w:w="1417"/>
        <w:gridCol w:w="5670"/>
      </w:tblGrid>
      <w:tr w:rsidR="00F20D43" w:rsidRPr="00F20D43" w:rsidTr="00F20D43">
        <w:trPr>
          <w:trHeight w:val="814"/>
        </w:trPr>
        <w:tc>
          <w:tcPr>
            <w:tcW w:w="16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所在單位</w:t>
            </w:r>
          </w:p>
        </w:tc>
        <w:tc>
          <w:tcPr>
            <w:tcW w:w="1417" w:type="dxa"/>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proofErr w:type="gramStart"/>
            <w:r w:rsidRPr="00F20D43">
              <w:rPr>
                <w:rFonts w:hint="eastAsia"/>
              </w:rPr>
              <w:t>崗</w:t>
            </w:r>
            <w:proofErr w:type="gramEnd"/>
            <w:r w:rsidRPr="00F20D43">
              <w:rPr>
                <w:rFonts w:hint="eastAsia"/>
              </w:rPr>
              <w:t xml:space="preserve">  </w:t>
            </w:r>
            <w:r w:rsidRPr="00F20D43">
              <w:rPr>
                <w:rFonts w:hint="eastAsia"/>
              </w:rPr>
              <w:t>位</w:t>
            </w:r>
          </w:p>
        </w:tc>
        <w:tc>
          <w:tcPr>
            <w:tcW w:w="5669" w:type="dxa"/>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專</w:t>
            </w:r>
            <w:r w:rsidRPr="00F20D43">
              <w:rPr>
                <w:rFonts w:hint="eastAsia"/>
              </w:rPr>
              <w:t xml:space="preserve">   </w:t>
            </w:r>
            <w:r w:rsidRPr="00F20D43">
              <w:rPr>
                <w:rFonts w:hint="eastAsia"/>
              </w:rPr>
              <w:t>業</w:t>
            </w:r>
          </w:p>
        </w:tc>
      </w:tr>
      <w:tr w:rsidR="00F20D43" w:rsidRPr="00F20D43" w:rsidTr="00F20D43">
        <w:trPr>
          <w:trHeight w:val="694"/>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外國語學院</w:t>
            </w:r>
          </w:p>
        </w:tc>
        <w:tc>
          <w:tcPr>
            <w:tcW w:w="1417"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專任教師</w:t>
            </w:r>
          </w:p>
        </w:tc>
        <w:tc>
          <w:tcPr>
            <w:tcW w:w="5669"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英語、日語、法語、西班牙等語種</w:t>
            </w:r>
          </w:p>
        </w:tc>
      </w:tr>
      <w:tr w:rsidR="00F20D43" w:rsidRPr="00F20D43" w:rsidTr="00F20D43">
        <w:trPr>
          <w:trHeight w:val="690"/>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財會學院</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專任教師</w:t>
            </w:r>
          </w:p>
        </w:tc>
        <w:tc>
          <w:tcPr>
            <w:tcW w:w="566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審計學、會計學、財務管理、數學</w:t>
            </w:r>
          </w:p>
        </w:tc>
      </w:tr>
      <w:tr w:rsidR="00F20D43" w:rsidRPr="00F20D43" w:rsidTr="00F20D43">
        <w:trPr>
          <w:trHeight w:val="866"/>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經濟學院</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專任教師</w:t>
            </w:r>
          </w:p>
        </w:tc>
        <w:tc>
          <w:tcPr>
            <w:tcW w:w="566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金融工程、金融學、投資學</w:t>
            </w:r>
          </w:p>
          <w:p w:rsidR="00F20D43" w:rsidRPr="00F20D43" w:rsidRDefault="00F20D43" w:rsidP="00F20D43">
            <w:r w:rsidRPr="00F20D43">
              <w:rPr>
                <w:rFonts w:hint="eastAsia"/>
              </w:rPr>
              <w:t>經濟統計學</w:t>
            </w:r>
          </w:p>
        </w:tc>
      </w:tr>
      <w:tr w:rsidR="00F20D43" w:rsidRPr="00F20D43" w:rsidTr="00F20D43">
        <w:trPr>
          <w:trHeight w:val="638"/>
        </w:trPr>
        <w:tc>
          <w:tcPr>
            <w:tcW w:w="1668"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管理學院</w:t>
            </w:r>
          </w:p>
        </w:tc>
        <w:tc>
          <w:tcPr>
            <w:tcW w:w="1417"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專任教師</w:t>
            </w:r>
          </w:p>
        </w:tc>
        <w:tc>
          <w:tcPr>
            <w:tcW w:w="5669"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市場行銷、工商管理、管理學、電子商務</w:t>
            </w:r>
          </w:p>
        </w:tc>
      </w:tr>
      <w:tr w:rsidR="00F20D43" w:rsidRPr="00F20D43" w:rsidTr="00F20D43">
        <w:trPr>
          <w:trHeight w:val="550"/>
        </w:trPr>
        <w:tc>
          <w:tcPr>
            <w:tcW w:w="0" w:type="auto"/>
            <w:vMerge/>
            <w:tcBorders>
              <w:top w:val="nil"/>
              <w:left w:val="single" w:sz="8" w:space="0" w:color="000000"/>
              <w:bottom w:val="single" w:sz="8" w:space="0" w:color="000000"/>
              <w:right w:val="single" w:sz="8" w:space="0" w:color="000000"/>
            </w:tcBorders>
            <w:vAlign w:val="center"/>
            <w:hideMark/>
          </w:tcPr>
          <w:p w:rsidR="00F20D43" w:rsidRPr="00F20D43" w:rsidRDefault="00F20D43" w:rsidP="00F20D43"/>
        </w:tc>
        <w:tc>
          <w:tcPr>
            <w:tcW w:w="0" w:type="auto"/>
            <w:vMerge/>
            <w:tcBorders>
              <w:top w:val="nil"/>
              <w:left w:val="nil"/>
              <w:bottom w:val="single" w:sz="8" w:space="0" w:color="000000"/>
              <w:right w:val="single" w:sz="8" w:space="0" w:color="000000"/>
            </w:tcBorders>
            <w:vAlign w:val="center"/>
            <w:hideMark/>
          </w:tcPr>
          <w:p w:rsidR="00F20D43" w:rsidRPr="00F20D43" w:rsidRDefault="00F20D43" w:rsidP="00F20D43"/>
        </w:tc>
        <w:tc>
          <w:tcPr>
            <w:tcW w:w="5669"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工程管理、土建及規劃設計類</w:t>
            </w:r>
          </w:p>
        </w:tc>
      </w:tr>
      <w:tr w:rsidR="00F20D43" w:rsidRPr="00F20D43" w:rsidTr="00F20D43">
        <w:trPr>
          <w:trHeight w:val="1032"/>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藝術學院</w:t>
            </w:r>
          </w:p>
        </w:tc>
        <w:tc>
          <w:tcPr>
            <w:tcW w:w="141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專任教師</w:t>
            </w:r>
          </w:p>
        </w:tc>
        <w:tc>
          <w:tcPr>
            <w:tcW w:w="5669"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廣播電視編導、動畫、美術學、藝術設計</w:t>
            </w:r>
          </w:p>
        </w:tc>
      </w:tr>
    </w:tbl>
    <w:p w:rsidR="00F20D43" w:rsidRPr="00F20D43" w:rsidRDefault="00F20D43" w:rsidP="00F20D43">
      <w:pPr>
        <w:rPr>
          <w:rFonts w:hint="eastAsia"/>
        </w:rPr>
      </w:pPr>
      <w:r w:rsidRPr="00F20D43">
        <w:rPr>
          <w:rFonts w:ascii="MS Mincho" w:eastAsia="MS Mincho" w:hAnsi="MS Mincho" w:cs="MS Mincho" w:hint="eastAsia"/>
        </w:rPr>
        <w:t>‍</w:t>
      </w:r>
    </w:p>
    <w:p w:rsidR="00F20D43" w:rsidRPr="00F20D43" w:rsidRDefault="00F20D43" w:rsidP="00F20D43">
      <w:pPr>
        <w:rPr>
          <w:rFonts w:hint="eastAsia"/>
        </w:rPr>
      </w:pPr>
    </w:p>
    <w:p w:rsidR="00F20D43" w:rsidRPr="00F20D43" w:rsidRDefault="00F20D43" w:rsidP="00F20D43">
      <w:pPr>
        <w:rPr>
          <w:rFonts w:hint="eastAsia"/>
        </w:rPr>
      </w:pPr>
    </w:p>
    <w:p w:rsidR="00F20D43" w:rsidRPr="00F20D43" w:rsidRDefault="00F20D43" w:rsidP="00F20D43">
      <w:pPr>
        <w:rPr>
          <w:rFonts w:hint="eastAsia"/>
        </w:rPr>
      </w:pPr>
      <w:r w:rsidRPr="00F20D43">
        <w:rPr>
          <w:rFonts w:hint="eastAsia"/>
          <w:b/>
          <w:bCs/>
        </w:rPr>
        <w:t>引進待遇</w:t>
      </w:r>
    </w:p>
    <w:p w:rsidR="00F20D43" w:rsidRPr="00F20D43" w:rsidRDefault="00F20D43" w:rsidP="00F20D43">
      <w:pPr>
        <w:rPr>
          <w:rFonts w:hint="eastAsia"/>
        </w:rPr>
      </w:pPr>
      <w:r w:rsidRPr="00F20D43">
        <w:rPr>
          <w:rFonts w:hint="eastAsia"/>
        </w:rPr>
        <w:t>1</w:t>
      </w:r>
      <w:r w:rsidRPr="00F20D43">
        <w:rPr>
          <w:rFonts w:hint="eastAsia"/>
        </w:rPr>
        <w:t>．年薪</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61"/>
        <w:gridCol w:w="4261"/>
      </w:tblGrid>
      <w:tr w:rsidR="00F20D43" w:rsidRPr="00F20D43" w:rsidTr="00F20D43">
        <w:tc>
          <w:tcPr>
            <w:tcW w:w="42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類</w:t>
            </w:r>
            <w:r w:rsidRPr="00F20D43">
              <w:rPr>
                <w:rFonts w:hint="eastAsia"/>
              </w:rPr>
              <w:t>     </w:t>
            </w:r>
            <w:r w:rsidRPr="00F20D43">
              <w:rPr>
                <w:rFonts w:hint="eastAsia"/>
              </w:rPr>
              <w:t>別</w:t>
            </w:r>
          </w:p>
        </w:tc>
        <w:tc>
          <w:tcPr>
            <w:tcW w:w="427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年薪（稅前，人民幣）</w:t>
            </w:r>
          </w:p>
        </w:tc>
      </w:tr>
      <w:tr w:rsidR="00F20D43" w:rsidRPr="00F20D43" w:rsidTr="00F20D43">
        <w:tc>
          <w:tcPr>
            <w:tcW w:w="427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教授</w:t>
            </w:r>
          </w:p>
        </w:tc>
        <w:tc>
          <w:tcPr>
            <w:tcW w:w="427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29</w:t>
            </w:r>
            <w:r w:rsidRPr="00F20D43">
              <w:rPr>
                <w:rFonts w:hint="eastAsia"/>
              </w:rPr>
              <w:t>萬以上</w:t>
            </w:r>
          </w:p>
        </w:tc>
      </w:tr>
      <w:tr w:rsidR="00F20D43" w:rsidRPr="00F20D43" w:rsidTr="00F20D43">
        <w:tc>
          <w:tcPr>
            <w:tcW w:w="427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副教授</w:t>
            </w:r>
          </w:p>
        </w:tc>
        <w:tc>
          <w:tcPr>
            <w:tcW w:w="427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25</w:t>
            </w:r>
            <w:r w:rsidRPr="00F20D43">
              <w:rPr>
                <w:rFonts w:hint="eastAsia"/>
              </w:rPr>
              <w:t>萬以上</w:t>
            </w:r>
          </w:p>
        </w:tc>
      </w:tr>
      <w:tr w:rsidR="00F20D43" w:rsidRPr="00F20D43" w:rsidTr="00F20D43">
        <w:tc>
          <w:tcPr>
            <w:tcW w:w="427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pPr>
              <w:rPr>
                <w:rFonts w:hint="eastAsia"/>
              </w:rPr>
            </w:pPr>
            <w:r w:rsidRPr="00F20D43">
              <w:rPr>
                <w:rFonts w:hint="eastAsia"/>
              </w:rPr>
              <w:t>助理教授（博士）或</w:t>
            </w:r>
          </w:p>
          <w:p w:rsidR="00F20D43" w:rsidRPr="00F20D43" w:rsidRDefault="00F20D43" w:rsidP="00F20D43">
            <w:r w:rsidRPr="00F20D43">
              <w:rPr>
                <w:rFonts w:hint="eastAsia"/>
              </w:rPr>
              <w:t>在臺灣知名企業和金融機構擔任中高級職務的專業技術人才和經營管理人才，具有碩士以上學歷，符合學校學科專業建設的人才</w:t>
            </w:r>
          </w:p>
        </w:tc>
        <w:tc>
          <w:tcPr>
            <w:tcW w:w="427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20D43" w:rsidRPr="00F20D43" w:rsidRDefault="00F20D43" w:rsidP="00F20D43">
            <w:r w:rsidRPr="00F20D43">
              <w:rPr>
                <w:rFonts w:hint="eastAsia"/>
              </w:rPr>
              <w:t>22</w:t>
            </w:r>
            <w:r w:rsidRPr="00F20D43">
              <w:rPr>
                <w:rFonts w:hint="eastAsia"/>
              </w:rPr>
              <w:t>萬以上</w:t>
            </w:r>
          </w:p>
        </w:tc>
      </w:tr>
    </w:tbl>
    <w:p w:rsidR="00F20D43" w:rsidRPr="00F20D43" w:rsidRDefault="00F20D43" w:rsidP="00F20D43">
      <w:pPr>
        <w:rPr>
          <w:rFonts w:hint="eastAsia"/>
        </w:rPr>
      </w:pPr>
      <w:r w:rsidRPr="00F20D43">
        <w:rPr>
          <w:rFonts w:hint="eastAsia"/>
        </w:rPr>
        <w:t>2</w:t>
      </w:r>
      <w:r w:rsidRPr="00F20D43">
        <w:rPr>
          <w:rFonts w:hint="eastAsia"/>
        </w:rPr>
        <w:t>．年薪中包括基本工資、研究費、學校負擔的保費、學校</w:t>
      </w:r>
      <w:proofErr w:type="gramStart"/>
      <w:r w:rsidRPr="00F20D43">
        <w:rPr>
          <w:rFonts w:hint="eastAsia"/>
        </w:rPr>
        <w:t>提撥</w:t>
      </w:r>
      <w:proofErr w:type="gramEnd"/>
      <w:r w:rsidRPr="00F20D43">
        <w:rPr>
          <w:rFonts w:hint="eastAsia"/>
        </w:rPr>
        <w:t>的退撫費。保費和退撫費可在臺灣自行繳交，也可按相關規定和程式在福州繳交各類社會保險。</w:t>
      </w:r>
    </w:p>
    <w:p w:rsidR="00F20D43" w:rsidRPr="00F20D43" w:rsidRDefault="00F20D43" w:rsidP="00F20D43">
      <w:pPr>
        <w:rPr>
          <w:rFonts w:hint="eastAsia"/>
        </w:rPr>
      </w:pPr>
      <w:r w:rsidRPr="00F20D43">
        <w:rPr>
          <w:rFonts w:ascii="MS Mincho" w:eastAsia="MS Mincho" w:hAnsi="MS Mincho" w:cs="MS Mincho" w:hint="eastAsia"/>
        </w:rPr>
        <w:t>‍</w:t>
      </w:r>
      <w:r w:rsidRPr="00F20D43">
        <w:rPr>
          <w:rFonts w:hint="eastAsia"/>
        </w:rPr>
        <w:t>3</w:t>
      </w:r>
      <w:r w:rsidRPr="00F20D43">
        <w:rPr>
          <w:rFonts w:hint="eastAsia"/>
        </w:rPr>
        <w:t>．每學期學校補貼一次福州至臺灣往返雙程機票費用。</w:t>
      </w:r>
    </w:p>
    <w:p w:rsidR="00F20D43" w:rsidRPr="00F20D43" w:rsidRDefault="00F20D43" w:rsidP="00F20D43">
      <w:pPr>
        <w:rPr>
          <w:rFonts w:hint="eastAsia"/>
        </w:rPr>
      </w:pPr>
      <w:r w:rsidRPr="00F20D43">
        <w:rPr>
          <w:rFonts w:hint="eastAsia"/>
        </w:rPr>
        <w:t>4</w:t>
      </w:r>
      <w:r w:rsidRPr="00F20D43">
        <w:rPr>
          <w:rFonts w:hint="eastAsia"/>
        </w:rPr>
        <w:t>．在服務年限內可享受學校免費提供的</w:t>
      </w:r>
      <w:r w:rsidRPr="00F20D43">
        <w:rPr>
          <w:rFonts w:hint="eastAsia"/>
        </w:rPr>
        <w:t>90M</w:t>
      </w:r>
      <w:r w:rsidRPr="00F20D43">
        <w:rPr>
          <w:rFonts w:hint="eastAsia"/>
          <w:vertAlign w:val="superscript"/>
        </w:rPr>
        <w:t>2</w:t>
      </w:r>
      <w:r w:rsidRPr="00F20D43">
        <w:rPr>
          <w:rFonts w:hint="eastAsia"/>
        </w:rPr>
        <w:t>左右的套房使用權。</w:t>
      </w:r>
    </w:p>
    <w:p w:rsidR="00F20D43" w:rsidRPr="00F20D43" w:rsidRDefault="00F20D43" w:rsidP="00F20D43">
      <w:pPr>
        <w:rPr>
          <w:rFonts w:hint="eastAsia"/>
        </w:rPr>
      </w:pPr>
      <w:r w:rsidRPr="00F20D43">
        <w:rPr>
          <w:rFonts w:hint="eastAsia"/>
        </w:rPr>
        <w:t>5</w:t>
      </w:r>
      <w:r w:rsidRPr="00F20D43">
        <w:rPr>
          <w:rFonts w:hint="eastAsia"/>
        </w:rPr>
        <w:t>．</w:t>
      </w:r>
      <w:proofErr w:type="gramStart"/>
      <w:r w:rsidRPr="00F20D43">
        <w:rPr>
          <w:rFonts w:hint="eastAsia"/>
        </w:rPr>
        <w:t>學校教工食堂</w:t>
      </w:r>
      <w:proofErr w:type="gramEnd"/>
      <w:r w:rsidRPr="00F20D43">
        <w:rPr>
          <w:rFonts w:hint="eastAsia"/>
        </w:rPr>
        <w:t>免費提供三餐。</w:t>
      </w:r>
    </w:p>
    <w:p w:rsidR="00F20D43" w:rsidRPr="00F20D43" w:rsidRDefault="00F20D43" w:rsidP="00F20D43">
      <w:pPr>
        <w:rPr>
          <w:rFonts w:hint="eastAsia"/>
        </w:rPr>
      </w:pPr>
      <w:r w:rsidRPr="00F20D43">
        <w:rPr>
          <w:rFonts w:hint="eastAsia"/>
        </w:rPr>
        <w:t>6</w:t>
      </w:r>
      <w:r w:rsidRPr="00F20D43">
        <w:rPr>
          <w:rFonts w:hint="eastAsia"/>
        </w:rPr>
        <w:t>．引進人才實行“一人</w:t>
      </w:r>
      <w:proofErr w:type="gramStart"/>
      <w:r w:rsidRPr="00F20D43">
        <w:rPr>
          <w:rFonts w:hint="eastAsia"/>
        </w:rPr>
        <w:t>一</w:t>
      </w:r>
      <w:proofErr w:type="gramEnd"/>
      <w:r w:rsidRPr="00F20D43">
        <w:rPr>
          <w:rFonts w:hint="eastAsia"/>
        </w:rPr>
        <w:t>政策”，特殊人才待遇可商定。</w:t>
      </w:r>
    </w:p>
    <w:p w:rsidR="00F20D43" w:rsidRPr="00F20D43" w:rsidRDefault="00F20D43"/>
    <w:sectPr w:rsidR="00F20D43" w:rsidRPr="00F20D43">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43"/>
    <w:rsid w:val="00F20D43"/>
    <w:rsid w:val="00F76F2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320465">
      <w:bodyDiv w:val="1"/>
      <w:marLeft w:val="0"/>
      <w:marRight w:val="0"/>
      <w:marTop w:val="0"/>
      <w:marBottom w:val="0"/>
      <w:divBdr>
        <w:top w:val="none" w:sz="0" w:space="0" w:color="auto"/>
        <w:left w:val="none" w:sz="0" w:space="0" w:color="auto"/>
        <w:bottom w:val="none" w:sz="0" w:space="0" w:color="auto"/>
        <w:right w:val="none" w:sz="0" w:space="0" w:color="auto"/>
      </w:divBdr>
      <w:divsChild>
        <w:div w:id="165099371">
          <w:marLeft w:val="0"/>
          <w:marRight w:val="0"/>
          <w:marTop w:val="0"/>
          <w:marBottom w:val="0"/>
          <w:divBdr>
            <w:top w:val="none" w:sz="0" w:space="0" w:color="auto"/>
            <w:left w:val="none" w:sz="0" w:space="0" w:color="auto"/>
            <w:bottom w:val="none" w:sz="0" w:space="0" w:color="auto"/>
            <w:right w:val="none" w:sz="0" w:space="0" w:color="auto"/>
          </w:divBdr>
          <w:divsChild>
            <w:div w:id="933905553">
              <w:marLeft w:val="0"/>
              <w:marRight w:val="0"/>
              <w:marTop w:val="0"/>
              <w:marBottom w:val="0"/>
              <w:divBdr>
                <w:top w:val="none" w:sz="0" w:space="0" w:color="auto"/>
                <w:left w:val="none" w:sz="0" w:space="0" w:color="auto"/>
                <w:bottom w:val="none" w:sz="0" w:space="0" w:color="auto"/>
                <w:right w:val="none" w:sz="0" w:space="0" w:color="auto"/>
              </w:divBdr>
              <w:divsChild>
                <w:div w:id="2009362144">
                  <w:marLeft w:val="0"/>
                  <w:marRight w:val="0"/>
                  <w:marTop w:val="0"/>
                  <w:marBottom w:val="0"/>
                  <w:divBdr>
                    <w:top w:val="none" w:sz="0" w:space="0" w:color="auto"/>
                    <w:left w:val="none" w:sz="0" w:space="0" w:color="auto"/>
                    <w:bottom w:val="none" w:sz="0" w:space="0" w:color="auto"/>
                    <w:right w:val="none" w:sz="0" w:space="0" w:color="auto"/>
                  </w:divBdr>
                  <w:divsChild>
                    <w:div w:id="1925915033">
                      <w:marLeft w:val="0"/>
                      <w:marRight w:val="0"/>
                      <w:marTop w:val="0"/>
                      <w:marBottom w:val="0"/>
                      <w:divBdr>
                        <w:top w:val="none" w:sz="0" w:space="0" w:color="auto"/>
                        <w:left w:val="none" w:sz="0" w:space="0" w:color="auto"/>
                        <w:bottom w:val="none" w:sz="0" w:space="0" w:color="auto"/>
                        <w:right w:val="none" w:sz="0" w:space="0" w:color="auto"/>
                      </w:divBdr>
                      <w:divsChild>
                        <w:div w:id="471295843">
                          <w:marLeft w:val="0"/>
                          <w:marRight w:val="0"/>
                          <w:marTop w:val="0"/>
                          <w:marBottom w:val="0"/>
                          <w:divBdr>
                            <w:top w:val="none" w:sz="0" w:space="0" w:color="auto"/>
                            <w:left w:val="none" w:sz="0" w:space="0" w:color="auto"/>
                            <w:bottom w:val="none" w:sz="0" w:space="0" w:color="auto"/>
                            <w:right w:val="none" w:sz="0" w:space="0" w:color="auto"/>
                          </w:divBdr>
                          <w:divsChild>
                            <w:div w:id="1229147622">
                              <w:marLeft w:val="0"/>
                              <w:marRight w:val="0"/>
                              <w:marTop w:val="0"/>
                              <w:marBottom w:val="0"/>
                              <w:divBdr>
                                <w:top w:val="none" w:sz="0" w:space="0" w:color="auto"/>
                                <w:left w:val="single" w:sz="6" w:space="0" w:color="E5E3E3"/>
                                <w:bottom w:val="none" w:sz="0" w:space="0" w:color="auto"/>
                                <w:right w:val="none" w:sz="0" w:space="0" w:color="auto"/>
                              </w:divBdr>
                              <w:divsChild>
                                <w:div w:id="1239752708">
                                  <w:marLeft w:val="0"/>
                                  <w:marRight w:val="0"/>
                                  <w:marTop w:val="0"/>
                                  <w:marBottom w:val="0"/>
                                  <w:divBdr>
                                    <w:top w:val="none" w:sz="0" w:space="0" w:color="auto"/>
                                    <w:left w:val="none" w:sz="0" w:space="0" w:color="auto"/>
                                    <w:bottom w:val="none" w:sz="0" w:space="0" w:color="auto"/>
                                    <w:right w:val="none" w:sz="0" w:space="0" w:color="auto"/>
                                  </w:divBdr>
                                  <w:divsChild>
                                    <w:div w:id="1861430020">
                                      <w:marLeft w:val="0"/>
                                      <w:marRight w:val="0"/>
                                      <w:marTop w:val="0"/>
                                      <w:marBottom w:val="0"/>
                                      <w:divBdr>
                                        <w:top w:val="none" w:sz="0" w:space="0" w:color="auto"/>
                                        <w:left w:val="none" w:sz="0" w:space="0" w:color="auto"/>
                                        <w:bottom w:val="none" w:sz="0" w:space="0" w:color="auto"/>
                                        <w:right w:val="none" w:sz="0" w:space="0" w:color="auto"/>
                                      </w:divBdr>
                                      <w:divsChild>
                                        <w:div w:id="1485004513">
                                          <w:marLeft w:val="0"/>
                                          <w:marRight w:val="0"/>
                                          <w:marTop w:val="0"/>
                                          <w:marBottom w:val="0"/>
                                          <w:divBdr>
                                            <w:top w:val="none" w:sz="0" w:space="0" w:color="auto"/>
                                            <w:left w:val="none" w:sz="0" w:space="0" w:color="auto"/>
                                            <w:bottom w:val="none" w:sz="0" w:space="0" w:color="auto"/>
                                            <w:right w:val="none" w:sz="0" w:space="0" w:color="auto"/>
                                          </w:divBdr>
                                          <w:divsChild>
                                            <w:div w:id="993335383">
                                              <w:marLeft w:val="0"/>
                                              <w:marRight w:val="0"/>
                                              <w:marTop w:val="0"/>
                                              <w:marBottom w:val="0"/>
                                              <w:divBdr>
                                                <w:top w:val="none" w:sz="0" w:space="0" w:color="auto"/>
                                                <w:left w:val="none" w:sz="0" w:space="0" w:color="auto"/>
                                                <w:bottom w:val="none" w:sz="0" w:space="0" w:color="auto"/>
                                                <w:right w:val="none" w:sz="0" w:space="0" w:color="auto"/>
                                              </w:divBdr>
                                              <w:divsChild>
                                                <w:div w:id="1630822141">
                                                  <w:marLeft w:val="0"/>
                                                  <w:marRight w:val="0"/>
                                                  <w:marTop w:val="0"/>
                                                  <w:marBottom w:val="0"/>
                                                  <w:divBdr>
                                                    <w:top w:val="none" w:sz="0" w:space="0" w:color="auto"/>
                                                    <w:left w:val="none" w:sz="0" w:space="0" w:color="auto"/>
                                                    <w:bottom w:val="none" w:sz="0" w:space="0" w:color="auto"/>
                                                    <w:right w:val="none" w:sz="0" w:space="0" w:color="auto"/>
                                                  </w:divBdr>
                                                  <w:divsChild>
                                                    <w:div w:id="1478448637">
                                                      <w:marLeft w:val="480"/>
                                                      <w:marRight w:val="0"/>
                                                      <w:marTop w:val="0"/>
                                                      <w:marBottom w:val="0"/>
                                                      <w:divBdr>
                                                        <w:top w:val="none" w:sz="0" w:space="0" w:color="auto"/>
                                                        <w:left w:val="none" w:sz="0" w:space="0" w:color="auto"/>
                                                        <w:bottom w:val="none" w:sz="0" w:space="0" w:color="auto"/>
                                                        <w:right w:val="none" w:sz="0" w:space="0" w:color="auto"/>
                                                      </w:divBdr>
                                                      <w:divsChild>
                                                        <w:div w:id="2001616666">
                                                          <w:marLeft w:val="0"/>
                                                          <w:marRight w:val="0"/>
                                                          <w:marTop w:val="0"/>
                                                          <w:marBottom w:val="0"/>
                                                          <w:divBdr>
                                                            <w:top w:val="none" w:sz="0" w:space="0" w:color="auto"/>
                                                            <w:left w:val="none" w:sz="0" w:space="0" w:color="auto"/>
                                                            <w:bottom w:val="none" w:sz="0" w:space="0" w:color="auto"/>
                                                            <w:right w:val="none" w:sz="0" w:space="0" w:color="auto"/>
                                                          </w:divBdr>
                                                          <w:divsChild>
                                                            <w:div w:id="358433960">
                                                              <w:marLeft w:val="0"/>
                                                              <w:marRight w:val="0"/>
                                                              <w:marTop w:val="0"/>
                                                              <w:marBottom w:val="0"/>
                                                              <w:divBdr>
                                                                <w:top w:val="none" w:sz="0" w:space="0" w:color="auto"/>
                                                                <w:left w:val="none" w:sz="0" w:space="0" w:color="auto"/>
                                                                <w:bottom w:val="none" w:sz="0" w:space="0" w:color="auto"/>
                                                                <w:right w:val="none" w:sz="0" w:space="0" w:color="auto"/>
                                                              </w:divBdr>
                                                              <w:divsChild>
                                                                <w:div w:id="9496">
                                                                  <w:marLeft w:val="0"/>
                                                                  <w:marRight w:val="0"/>
                                                                  <w:marTop w:val="0"/>
                                                                  <w:marBottom w:val="0"/>
                                                                  <w:divBdr>
                                                                    <w:top w:val="none" w:sz="0" w:space="0" w:color="auto"/>
                                                                    <w:left w:val="none" w:sz="0" w:space="0" w:color="auto"/>
                                                                    <w:bottom w:val="none" w:sz="0" w:space="0" w:color="auto"/>
                                                                    <w:right w:val="none" w:sz="0" w:space="0" w:color="auto"/>
                                                                  </w:divBdr>
                                                                  <w:divsChild>
                                                                    <w:div w:id="1889486553">
                                                                      <w:marLeft w:val="0"/>
                                                                      <w:marRight w:val="0"/>
                                                                      <w:marTop w:val="0"/>
                                                                      <w:marBottom w:val="0"/>
                                                                      <w:divBdr>
                                                                        <w:top w:val="none" w:sz="0" w:space="0" w:color="auto"/>
                                                                        <w:left w:val="none" w:sz="0" w:space="0" w:color="auto"/>
                                                                        <w:bottom w:val="none" w:sz="0" w:space="0" w:color="auto"/>
                                                                        <w:right w:val="none" w:sz="0" w:space="0" w:color="auto"/>
                                                                      </w:divBdr>
                                                                      <w:divsChild>
                                                                        <w:div w:id="877475787">
                                                                          <w:marLeft w:val="0"/>
                                                                          <w:marRight w:val="0"/>
                                                                          <w:marTop w:val="0"/>
                                                                          <w:marBottom w:val="0"/>
                                                                          <w:divBdr>
                                                                            <w:top w:val="none" w:sz="0" w:space="0" w:color="auto"/>
                                                                            <w:left w:val="none" w:sz="0" w:space="0" w:color="auto"/>
                                                                            <w:bottom w:val="none" w:sz="0" w:space="0" w:color="auto"/>
                                                                            <w:right w:val="none" w:sz="0" w:space="0" w:color="auto"/>
                                                                          </w:divBdr>
                                                                          <w:divsChild>
                                                                            <w:div w:id="1140614970">
                                                                              <w:marLeft w:val="0"/>
                                                                              <w:marRight w:val="0"/>
                                                                              <w:marTop w:val="0"/>
                                                                              <w:marBottom w:val="0"/>
                                                                              <w:divBdr>
                                                                                <w:top w:val="none" w:sz="0" w:space="0" w:color="auto"/>
                                                                                <w:left w:val="none" w:sz="0" w:space="0" w:color="auto"/>
                                                                                <w:bottom w:val="single" w:sz="6" w:space="23" w:color="EAECEE"/>
                                                                                <w:right w:val="none" w:sz="0" w:space="0" w:color="auto"/>
                                                                              </w:divBdr>
                                                                              <w:divsChild>
                                                                                <w:div w:id="371005840">
                                                                                  <w:marLeft w:val="0"/>
                                                                                  <w:marRight w:val="0"/>
                                                                                  <w:marTop w:val="0"/>
                                                                                  <w:marBottom w:val="0"/>
                                                                                  <w:divBdr>
                                                                                    <w:top w:val="none" w:sz="0" w:space="0" w:color="auto"/>
                                                                                    <w:left w:val="none" w:sz="0" w:space="0" w:color="auto"/>
                                                                                    <w:bottom w:val="none" w:sz="0" w:space="0" w:color="auto"/>
                                                                                    <w:right w:val="none" w:sz="0" w:space="0" w:color="auto"/>
                                                                                  </w:divBdr>
                                                                                  <w:divsChild>
                                                                                    <w:div w:id="649558796">
                                                                                      <w:marLeft w:val="0"/>
                                                                                      <w:marRight w:val="0"/>
                                                                                      <w:marTop w:val="0"/>
                                                                                      <w:marBottom w:val="0"/>
                                                                                      <w:divBdr>
                                                                                        <w:top w:val="none" w:sz="0" w:space="0" w:color="auto"/>
                                                                                        <w:left w:val="none" w:sz="0" w:space="0" w:color="auto"/>
                                                                                        <w:bottom w:val="none" w:sz="0" w:space="0" w:color="auto"/>
                                                                                        <w:right w:val="none" w:sz="0" w:space="0" w:color="auto"/>
                                                                                      </w:divBdr>
                                                                                      <w:divsChild>
                                                                                        <w:div w:id="1970014450">
                                                                                          <w:marLeft w:val="0"/>
                                                                                          <w:marRight w:val="0"/>
                                                                                          <w:marTop w:val="0"/>
                                                                                          <w:marBottom w:val="0"/>
                                                                                          <w:divBdr>
                                                                                            <w:top w:val="none" w:sz="0" w:space="0" w:color="auto"/>
                                                                                            <w:left w:val="none" w:sz="0" w:space="0" w:color="auto"/>
                                                                                            <w:bottom w:val="none" w:sz="0" w:space="0" w:color="auto"/>
                                                                                            <w:right w:val="none" w:sz="0" w:space="0" w:color="auto"/>
                                                                                          </w:divBdr>
                                                                                          <w:divsChild>
                                                                                            <w:div w:id="1849982157">
                                                                                              <w:marLeft w:val="0"/>
                                                                                              <w:marRight w:val="0"/>
                                                                                              <w:marTop w:val="0"/>
                                                                                              <w:marBottom w:val="0"/>
                                                                                              <w:divBdr>
                                                                                                <w:top w:val="none" w:sz="0" w:space="0" w:color="auto"/>
                                                                                                <w:left w:val="none" w:sz="0" w:space="0" w:color="auto"/>
                                                                                                <w:bottom w:val="none" w:sz="0" w:space="0" w:color="auto"/>
                                                                                                <w:right w:val="none" w:sz="0" w:space="0" w:color="auto"/>
                                                                                              </w:divBdr>
                                                                                              <w:divsChild>
                                                                                                <w:div w:id="891884208">
                                                                                                  <w:marLeft w:val="0"/>
                                                                                                  <w:marRight w:val="0"/>
                                                                                                  <w:marTop w:val="0"/>
                                                                                                  <w:marBottom w:val="0"/>
                                                                                                  <w:divBdr>
                                                                                                    <w:top w:val="none" w:sz="0" w:space="0" w:color="auto"/>
                                                                                                    <w:left w:val="none" w:sz="0" w:space="0" w:color="auto"/>
                                                                                                    <w:bottom w:val="none" w:sz="0" w:space="0" w:color="auto"/>
                                                                                                    <w:right w:val="none" w:sz="0" w:space="0" w:color="auto"/>
                                                                                                  </w:divBdr>
                                                                                                  <w:divsChild>
                                                                                                    <w:div w:id="1751733652">
                                                                                                      <w:marLeft w:val="0"/>
                                                                                                      <w:marRight w:val="0"/>
                                                                                                      <w:marTop w:val="0"/>
                                                                                                      <w:marBottom w:val="0"/>
                                                                                                      <w:divBdr>
                                                                                                        <w:top w:val="none" w:sz="0" w:space="0" w:color="auto"/>
                                                                                                        <w:left w:val="none" w:sz="0" w:space="0" w:color="auto"/>
                                                                                                        <w:bottom w:val="none" w:sz="0" w:space="0" w:color="auto"/>
                                                                                                        <w:right w:val="none" w:sz="0" w:space="0" w:color="auto"/>
                                                                                                      </w:divBdr>
                                                                                                      <w:divsChild>
                                                                                                        <w:div w:id="853760952">
                                                                                                          <w:marLeft w:val="0"/>
                                                                                                          <w:marRight w:val="0"/>
                                                                                                          <w:marTop w:val="280"/>
                                                                                                          <w:marBottom w:val="280"/>
                                                                                                          <w:divBdr>
                                                                                                            <w:top w:val="none" w:sz="0" w:space="0" w:color="auto"/>
                                                                                                            <w:left w:val="none" w:sz="0" w:space="0" w:color="auto"/>
                                                                                                            <w:bottom w:val="none" w:sz="0" w:space="0" w:color="auto"/>
                                                                                                            <w:right w:val="none" w:sz="0" w:space="0" w:color="auto"/>
                                                                                                          </w:divBdr>
                                                                                                        </w:div>
                                                                                                        <w:div w:id="1168137743">
                                                                                                          <w:marLeft w:val="0"/>
                                                                                                          <w:marRight w:val="0"/>
                                                                                                          <w:marTop w:val="280"/>
                                                                                                          <w:marBottom w:val="280"/>
                                                                                                          <w:divBdr>
                                                                                                            <w:top w:val="none" w:sz="0" w:space="0" w:color="auto"/>
                                                                                                            <w:left w:val="none" w:sz="0" w:space="0" w:color="auto"/>
                                                                                                            <w:bottom w:val="none" w:sz="0" w:space="0" w:color="auto"/>
                                                                                                            <w:right w:val="none" w:sz="0" w:space="0" w:color="auto"/>
                                                                                                          </w:divBdr>
                                                                                                        </w:div>
                                                                                                      </w:divsChild>
                                                                                                    </w:div>
                                                                                                    <w:div w:id="590283443">
                                                                                                      <w:marLeft w:val="0"/>
                                                                                                      <w:marRight w:val="0"/>
                                                                                                      <w:marTop w:val="0"/>
                                                                                                      <w:marBottom w:val="0"/>
                                                                                                      <w:divBdr>
                                                                                                        <w:top w:val="none" w:sz="0" w:space="0" w:color="auto"/>
                                                                                                        <w:left w:val="none" w:sz="0" w:space="0" w:color="auto"/>
                                                                                                        <w:bottom w:val="none" w:sz="0" w:space="0" w:color="auto"/>
                                                                                                        <w:right w:val="none" w:sz="0" w:space="0" w:color="auto"/>
                                                                                                      </w:divBdr>
                                                                                                    </w:div>
                                                                                                    <w:div w:id="133378134">
                                                                                                      <w:marLeft w:val="0"/>
                                                                                                      <w:marRight w:val="0"/>
                                                                                                      <w:marTop w:val="0"/>
                                                                                                      <w:marBottom w:val="0"/>
                                                                                                      <w:divBdr>
                                                                                                        <w:top w:val="none" w:sz="0" w:space="0" w:color="auto"/>
                                                                                                        <w:left w:val="none" w:sz="0" w:space="0" w:color="auto"/>
                                                                                                        <w:bottom w:val="none" w:sz="0" w:space="0" w:color="auto"/>
                                                                                                        <w:right w:val="none" w:sz="0" w:space="0" w:color="auto"/>
                                                                                                      </w:divBdr>
                                                                                                    </w:div>
                                                                                                    <w:div w:id="485366190">
                                                                                                      <w:marLeft w:val="0"/>
                                                                                                      <w:marRight w:val="0"/>
                                                                                                      <w:marTop w:val="0"/>
                                                                                                      <w:marBottom w:val="0"/>
                                                                                                      <w:divBdr>
                                                                                                        <w:top w:val="none" w:sz="0" w:space="0" w:color="auto"/>
                                                                                                        <w:left w:val="none" w:sz="0" w:space="0" w:color="auto"/>
                                                                                                        <w:bottom w:val="none" w:sz="0" w:space="0" w:color="auto"/>
                                                                                                        <w:right w:val="none" w:sz="0" w:space="0" w:color="auto"/>
                                                                                                      </w:divBdr>
                                                                                                      <w:divsChild>
                                                                                                        <w:div w:id="1679383895">
                                                                                                          <w:marLeft w:val="0"/>
                                                                                                          <w:marRight w:val="0"/>
                                                                                                          <w:marTop w:val="280"/>
                                                                                                          <w:marBottom w:val="280"/>
                                                                                                          <w:divBdr>
                                                                                                            <w:top w:val="none" w:sz="0" w:space="0" w:color="auto"/>
                                                                                                            <w:left w:val="none" w:sz="0" w:space="0" w:color="auto"/>
                                                                                                            <w:bottom w:val="none" w:sz="0" w:space="0" w:color="auto"/>
                                                                                                            <w:right w:val="none" w:sz="0" w:space="0" w:color="auto"/>
                                                                                                          </w:divBdr>
                                                                                                        </w:div>
                                                                                                        <w:div w:id="79912754">
                                                                                                          <w:marLeft w:val="0"/>
                                                                                                          <w:marRight w:val="0"/>
                                                                                                          <w:marTop w:val="280"/>
                                                                                                          <w:marBottom w:val="280"/>
                                                                                                          <w:divBdr>
                                                                                                            <w:top w:val="none" w:sz="0" w:space="0" w:color="auto"/>
                                                                                                            <w:left w:val="none" w:sz="0" w:space="0" w:color="auto"/>
                                                                                                            <w:bottom w:val="none" w:sz="0" w:space="0" w:color="auto"/>
                                                                                                            <w:right w:val="none" w:sz="0" w:space="0" w:color="auto"/>
                                                                                                          </w:divBdr>
                                                                                                        </w:div>
                                                                                                        <w:div w:id="667750135">
                                                                                                          <w:marLeft w:val="0"/>
                                                                                                          <w:marRight w:val="0"/>
                                                                                                          <w:marTop w:val="280"/>
                                                                                                          <w:marBottom w:val="280"/>
                                                                                                          <w:divBdr>
                                                                                                            <w:top w:val="none" w:sz="0" w:space="0" w:color="auto"/>
                                                                                                            <w:left w:val="none" w:sz="0" w:space="0" w:color="auto"/>
                                                                                                            <w:bottom w:val="none" w:sz="0" w:space="0" w:color="auto"/>
                                                                                                            <w:right w:val="none" w:sz="0" w:space="0" w:color="auto"/>
                                                                                                          </w:divBdr>
                                                                                                        </w:div>
                                                                                                        <w:div w:id="393818529">
                                                                                                          <w:marLeft w:val="0"/>
                                                                                                          <w:marRight w:val="0"/>
                                                                                                          <w:marTop w:val="280"/>
                                                                                                          <w:marBottom w:val="280"/>
                                                                                                          <w:divBdr>
                                                                                                            <w:top w:val="none" w:sz="0" w:space="0" w:color="auto"/>
                                                                                                            <w:left w:val="none" w:sz="0" w:space="0" w:color="auto"/>
                                                                                                            <w:bottom w:val="none" w:sz="0" w:space="0" w:color="auto"/>
                                                                                                            <w:right w:val="none" w:sz="0" w:space="0" w:color="auto"/>
                                                                                                          </w:divBdr>
                                                                                                        </w:div>
                                                                                                        <w:div w:id="1964574863">
                                                                                                          <w:marLeft w:val="0"/>
                                                                                                          <w:marRight w:val="0"/>
                                                                                                          <w:marTop w:val="280"/>
                                                                                                          <w:marBottom w:val="280"/>
                                                                                                          <w:divBdr>
                                                                                                            <w:top w:val="none" w:sz="0" w:space="0" w:color="auto"/>
                                                                                                            <w:left w:val="none" w:sz="0" w:space="0" w:color="auto"/>
                                                                                                            <w:bottom w:val="none" w:sz="0" w:space="0" w:color="auto"/>
                                                                                                            <w:right w:val="none" w:sz="0" w:space="0" w:color="auto"/>
                                                                                                          </w:divBdr>
                                                                                                        </w:div>
                                                                                                        <w:div w:id="1878274296">
                                                                                                          <w:marLeft w:val="0"/>
                                                                                                          <w:marRight w:val="0"/>
                                                                                                          <w:marTop w:val="280"/>
                                                                                                          <w:marBottom w:val="280"/>
                                                                                                          <w:divBdr>
                                                                                                            <w:top w:val="none" w:sz="0" w:space="0" w:color="auto"/>
                                                                                                            <w:left w:val="none" w:sz="0" w:space="0" w:color="auto"/>
                                                                                                            <w:bottom w:val="none" w:sz="0" w:space="0" w:color="auto"/>
                                                                                                            <w:right w:val="none" w:sz="0" w:space="0" w:color="auto"/>
                                                                                                          </w:divBdr>
                                                                                                        </w:div>
                                                                                                        <w:div w:id="677662802">
                                                                                                          <w:marLeft w:val="0"/>
                                                                                                          <w:marRight w:val="0"/>
                                                                                                          <w:marTop w:val="280"/>
                                                                                                          <w:marBottom w:val="280"/>
                                                                                                          <w:divBdr>
                                                                                                            <w:top w:val="none" w:sz="0" w:space="0" w:color="auto"/>
                                                                                                            <w:left w:val="none" w:sz="0" w:space="0" w:color="auto"/>
                                                                                                            <w:bottom w:val="none" w:sz="0" w:space="0" w:color="auto"/>
                                                                                                            <w:right w:val="none" w:sz="0" w:space="0" w:color="auto"/>
                                                                                                          </w:divBdr>
                                                                                                        </w:div>
                                                                                                        <w:div w:id="2144033212">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76</Words>
  <Characters>434</Characters>
  <Application>Microsoft Office Word</Application>
  <DocSecurity>0</DocSecurity>
  <Lines>3</Lines>
  <Paragraphs>1</Paragraphs>
  <ScaleCrop>false</ScaleCrop>
  <Company/>
  <LinksUpToDate>false</LinksUpToDate>
  <CharactersWithSpaces>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晏老師</dc:creator>
  <cp:lastModifiedBy>晏老師</cp:lastModifiedBy>
  <cp:revision>1</cp:revision>
  <dcterms:created xsi:type="dcterms:W3CDTF">2014-11-05T01:26:00Z</dcterms:created>
  <dcterms:modified xsi:type="dcterms:W3CDTF">2014-11-05T01:29:00Z</dcterms:modified>
</cp:coreProperties>
</file>